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center"/>
        <w:rPr>
          <w:rFonts w:hint="eastAsia" w:ascii="黑体" w:hAnsi="黑体" w:eastAsia="黑体" w:cs="黑体"/>
          <w:bCs/>
          <w:i w:val="0"/>
          <w:iCs w:val="0"/>
          <w:caps w:val="0"/>
          <w:color w:val="585858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Cs/>
          <w:i w:val="0"/>
          <w:iCs w:val="0"/>
          <w:caps w:val="0"/>
          <w:color w:val="585858"/>
          <w:spacing w:val="0"/>
          <w:kern w:val="0"/>
          <w:sz w:val="44"/>
          <w:szCs w:val="44"/>
          <w:shd w:val="clear" w:fill="FFFFFF"/>
          <w:lang w:val="en-US" w:eastAsia="zh-CN" w:bidi="ar"/>
        </w:rPr>
        <w:t>关于2022年9月21日建设项目环境影响评价文件受理情况的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center"/>
        <w:rPr>
          <w:rFonts w:hint="default" w:ascii="黑体" w:hAnsi="黑体" w:eastAsia="黑体" w:cs="黑体"/>
          <w:bCs/>
          <w:i w:val="0"/>
          <w:iCs w:val="0"/>
          <w:caps w:val="0"/>
          <w:color w:val="585858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Cs/>
          <w:i w:val="0"/>
          <w:iCs w:val="0"/>
          <w:caps w:val="0"/>
          <w:color w:val="585858"/>
          <w:spacing w:val="0"/>
          <w:kern w:val="0"/>
          <w:sz w:val="44"/>
          <w:szCs w:val="44"/>
          <w:shd w:val="clear" w:fill="FFFFFF"/>
          <w:lang w:val="en-US" w:eastAsia="zh-CN" w:bidi="ar"/>
        </w:rPr>
        <w:t xml:space="preserve">公  示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default" w:ascii="仿宋_GB2312" w:hAnsi="仿宋_GB2312" w:eastAsia="仿宋_GB2312" w:cs="仿宋_GB2312"/>
          <w:bCs/>
          <w:i w:val="0"/>
          <w:iCs w:val="0"/>
          <w:caps w:val="0"/>
          <w:color w:val="58585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i w:val="0"/>
          <w:iCs w:val="0"/>
          <w:caps w:val="0"/>
          <w:color w:val="585858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根据建设项目环境影响评价审批程序的有关规定，2022年9月21日我局共受理1个建设项目环境影响评价文件。现将受理情况予以公示。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8585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85858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联系电话：0359-6568639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8585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85858"/>
          <w:spacing w:val="0"/>
          <w:kern w:val="0"/>
          <w:sz w:val="32"/>
          <w:szCs w:val="32"/>
          <w:shd w:val="clear" w:fill="FFFFFF"/>
          <w:lang w:val="en-US" w:eastAsia="zh-CN" w:bidi="ar"/>
        </w:rPr>
        <w:t>通讯地址：绛县经济开发区政务服务大厅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8585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85858"/>
          <w:spacing w:val="0"/>
          <w:kern w:val="0"/>
          <w:sz w:val="32"/>
          <w:szCs w:val="32"/>
          <w:shd w:val="clear" w:fill="FFFFFF"/>
          <w:lang w:val="en-US" w:eastAsia="zh-CN" w:bidi="ar"/>
        </w:rPr>
        <w:t>  邮    编：043605</w:t>
      </w:r>
    </w:p>
    <w:tbl>
      <w:tblPr>
        <w:tblStyle w:val="4"/>
        <w:tblpPr w:leftFromText="180" w:rightFromText="180" w:vertAnchor="text" w:horzAnchor="page" w:tblpX="1986" w:tblpY="256"/>
        <w:tblOverlap w:val="never"/>
        <w:tblW w:w="13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910"/>
        <w:gridCol w:w="1860"/>
        <w:gridCol w:w="2070"/>
        <w:gridCol w:w="1755"/>
        <w:gridCol w:w="211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8585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8585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9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8585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8585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8585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8585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建设单位</w:t>
            </w:r>
          </w:p>
        </w:tc>
        <w:tc>
          <w:tcPr>
            <w:tcW w:w="207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8585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8585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建设地点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8585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aps w:val="0"/>
                <w:color w:val="585858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报告编制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8585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aps w:val="0"/>
                <w:color w:val="585858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8585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8585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</w:rPr>
              <w:t>公示期</w:t>
            </w:r>
          </w:p>
        </w:tc>
        <w:tc>
          <w:tcPr>
            <w:tcW w:w="19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</w:rPr>
              <w:t>受理时间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8585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8585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9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aps w:val="0"/>
                <w:color w:val="58585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aps w:val="0"/>
                <w:color w:val="58585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年组装加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aps w:val="0"/>
                <w:color w:val="58585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aps w:val="0"/>
                <w:color w:val="58585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工 15000 套节能冷却设备、智能供暖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8585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aps w:val="0"/>
                <w:color w:val="58585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设备、机电设备项目</w:t>
            </w:r>
          </w:p>
        </w:tc>
        <w:tc>
          <w:tcPr>
            <w:tcW w:w="18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8585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8585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山西旭灵电子科技有限公司</w:t>
            </w:r>
          </w:p>
        </w:tc>
        <w:tc>
          <w:tcPr>
            <w:tcW w:w="20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8585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8585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山西省运城市绛县经济开发区增村南窑西侧 170m</w:t>
            </w:r>
          </w:p>
        </w:tc>
        <w:tc>
          <w:tcPr>
            <w:tcW w:w="175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aps w:val="0"/>
                <w:color w:val="58585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aps w:val="0"/>
                <w:color w:val="58585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山西绿澈环保科技有限公司</w:t>
            </w:r>
          </w:p>
        </w:tc>
        <w:tc>
          <w:tcPr>
            <w:tcW w:w="21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aps w:val="0"/>
                <w:color w:val="58585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aps w:val="0"/>
                <w:color w:val="58585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2022年9月21日-2022年9月27日</w:t>
            </w:r>
          </w:p>
        </w:tc>
        <w:tc>
          <w:tcPr>
            <w:tcW w:w="19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58585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8585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2022年9月21日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8585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585858"/>
          <w:spacing w:val="0"/>
          <w:kern w:val="0"/>
          <w:sz w:val="32"/>
          <w:szCs w:val="32"/>
          <w:shd w:val="clear" w:fill="FFFFFF"/>
          <w:lang w:val="en-US" w:eastAsia="zh-CN" w:bidi="ar"/>
        </w:rPr>
        <w:t>注：根据《建设项目环境影响评价政府信息公开指南（试行）》的有关规定，上述环境影响报告书（表）不含涉及国家秘密、商业秘密、个人隐私以及涉及国家安全、公共安全、经济安全和社会稳定的内容。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85858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8585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85858"/>
          <w:spacing w:val="0"/>
          <w:kern w:val="0"/>
          <w:sz w:val="32"/>
          <w:szCs w:val="32"/>
          <w:shd w:val="clear" w:fill="FFFFFF"/>
          <w:lang w:val="en-US" w:eastAsia="zh-CN" w:bidi="ar"/>
        </w:rPr>
        <w:t>附件列表：</w:t>
      </w:r>
      <w:r>
        <w:rPr>
          <w:rFonts w:hint="eastAsia" w:ascii="仿宋_GB2312" w:hAnsi="仿宋_GB2312" w:eastAsia="仿宋_GB2312" w:cs="仿宋_GB2312"/>
          <w:bCs/>
          <w:i w:val="0"/>
          <w:iCs w:val="0"/>
          <w:caps w:val="0"/>
          <w:color w:val="585858"/>
          <w:spacing w:val="0"/>
          <w:kern w:val="0"/>
          <w:sz w:val="32"/>
          <w:szCs w:val="32"/>
          <w:shd w:val="clear" w:fill="FFFFFF"/>
          <w:lang w:val="en-US" w:eastAsia="zh-CN" w:bidi="ar"/>
        </w:rPr>
        <w:t>山西旭灵电子科技有限公司年组装加工 15000 套节能冷却设备、智能供暖设备、机电设备项目环境影响报告表（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85858"/>
          <w:spacing w:val="0"/>
          <w:kern w:val="0"/>
          <w:sz w:val="32"/>
          <w:szCs w:val="32"/>
          <w:shd w:val="clear" w:fill="FFFFFF"/>
          <w:lang w:val="en-US" w:eastAsia="zh-CN" w:bidi="ar"/>
        </w:rPr>
        <w:t>公示本）</w:t>
      </w:r>
      <w:bookmarkStart w:id="0" w:name="_GoBack"/>
      <w:bookmarkEnd w:id="0"/>
    </w:p>
    <w:p>
      <w:pPr>
        <w:rPr>
          <w:rFonts w:hint="default" w:ascii="仿宋_GB2312" w:hAnsi="仿宋_GB2312" w:eastAsia="仿宋_GB2312" w:cs="仿宋_GB2312"/>
          <w:bCs/>
          <w:i w:val="0"/>
          <w:iCs w:val="0"/>
          <w:caps w:val="0"/>
          <w:color w:val="585858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YTZiOTliNmI2NmY4ODk1YmY3Y2FlOGQzNDRkMjQifQ=="/>
  </w:docVars>
  <w:rsids>
    <w:rsidRoot w:val="024A1726"/>
    <w:rsid w:val="024A1726"/>
    <w:rsid w:val="0ED56A9F"/>
    <w:rsid w:val="194303E2"/>
    <w:rsid w:val="3FE47C59"/>
    <w:rsid w:val="5AE80DD0"/>
    <w:rsid w:val="6BB16644"/>
    <w:rsid w:val="7479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411</Characters>
  <Lines>0</Lines>
  <Paragraphs>0</Paragraphs>
  <TotalTime>1</TotalTime>
  <ScaleCrop>false</ScaleCrop>
  <LinksUpToDate>false</LinksUpToDate>
  <CharactersWithSpaces>424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2022-08-03T01:26:00Z</dcterms:created>
  <dc:creator>Mer</dc:creator>
  <cp:lastModifiedBy>Mer</cp:lastModifiedBy>
  <dcterms:modified xsi:type="dcterms:W3CDTF">2022-09-21T03:21:13Z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71379B21D4454CE0B8199A4AC314D8CA</vt:lpwstr>
  </property>
</Properties>
</file>