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w w:val="100"/>
          <w:sz w:val="44"/>
          <w:szCs w:val="44"/>
          <w:lang w:val="en-US" w:eastAsia="zh-CN"/>
        </w:rPr>
        <w:t>污水处理费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行政征收流程图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1069975</wp:posOffset>
                </wp:positionH>
                <wp:positionV relativeFrom="paragraph">
                  <wp:posOffset>15875</wp:posOffset>
                </wp:positionV>
                <wp:extent cx="3656965" cy="4629150"/>
                <wp:effectExtent l="6350" t="6985" r="13335" b="12065"/>
                <wp:wrapNone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6965" cy="4629150"/>
                          <a:chOff x="9678" y="5091"/>
                          <a:chExt cx="5759" cy="7290"/>
                        </a:xfrm>
                      </wpg:grpSpPr>
                      <wps:wsp>
                        <wps:cNvPr id="1" name="菱形 1"/>
                        <wps:cNvSpPr/>
                        <wps:spPr>
                          <a:xfrm>
                            <a:off x="12608" y="5091"/>
                            <a:ext cx="2677" cy="1284"/>
                          </a:xfrm>
                          <a:prstGeom prst="diamond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申请人自行报送材料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2584" y="7294"/>
                            <a:ext cx="2853" cy="103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住建局两费办申报或绛县供水服务站申报缴纳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" name="直接箭头连接符 5"/>
                        <wps:cNvCnPr/>
                        <wps:spPr>
                          <a:xfrm flipH="1">
                            <a:off x="11157" y="7560"/>
                            <a:ext cx="1439" cy="0"/>
                          </a:xfrm>
                          <a:prstGeom prst="straightConnector1">
                            <a:avLst/>
                          </a:prstGeom>
                          <a:ln w="12700" cmpd="sng">
                            <a:solidFill>
                              <a:schemeClr val="tx1"/>
                            </a:solidFill>
                            <a:prstDash val="solid"/>
                            <a:headEnd type="none" w="lg" len="med"/>
                            <a:tailEnd type="triangle" w="lg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矩形 6"/>
                        <wps:cNvSpPr/>
                        <wps:spPr>
                          <a:xfrm>
                            <a:off x="9678" y="7140"/>
                            <a:ext cx="1457" cy="103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一次性告知申请人补正材料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0" name="直接箭头连接符 10"/>
                        <wps:cNvCnPr/>
                        <wps:spPr>
                          <a:xfrm flipH="1">
                            <a:off x="11149" y="7858"/>
                            <a:ext cx="1439" cy="0"/>
                          </a:xfrm>
                          <a:prstGeom prst="straightConnector1">
                            <a:avLst/>
                          </a:prstGeom>
                          <a:ln w="12700" cmpd="sng">
                            <a:solidFill>
                              <a:schemeClr val="tx1"/>
                            </a:solidFill>
                            <a:prstDash val="solid"/>
                            <a:headEnd type="triangle" w="lg" len="med"/>
                            <a:tailEnd type="none" w="lg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矩形 12"/>
                        <wps:cNvSpPr/>
                        <wps:spPr>
                          <a:xfrm>
                            <a:off x="11245" y="6775"/>
                            <a:ext cx="1382" cy="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材料不符合</w:t>
                              </w:r>
                            </w:p>
                            <w:p>
                              <w:pPr>
                                <w:rPr>
                                  <w:rFonts w:hint="default"/>
                                  <w:color w:val="000000" w:themeColor="text1"/>
                                  <w:lang w:val="en-US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要求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3" name="矩形 13"/>
                        <wps:cNvSpPr/>
                        <wps:spPr>
                          <a:xfrm>
                            <a:off x="11175" y="7907"/>
                            <a:ext cx="1382" cy="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color w:val="000000" w:themeColor="text1"/>
                                  <w:lang w:val="en-US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材料补正后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" name="矩形 14"/>
                        <wps:cNvSpPr/>
                        <wps:spPr>
                          <a:xfrm>
                            <a:off x="12519" y="9325"/>
                            <a:ext cx="2853" cy="107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default" w:eastAsiaTheme="minorEastAsia"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两费办申报后，开一般缴款书，缴纳人交到银行入国库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5" name="直接箭头连接符 15"/>
                        <wps:cNvCnPr/>
                        <wps:spPr>
                          <a:xfrm flipH="1">
                            <a:off x="13932" y="8373"/>
                            <a:ext cx="4" cy="918"/>
                          </a:xfrm>
                          <a:prstGeom prst="straightConnector1">
                            <a:avLst/>
                          </a:prstGeom>
                          <a:ln w="12700" cmpd="sng">
                            <a:solidFill>
                              <a:schemeClr val="tx1"/>
                            </a:solidFill>
                            <a:prstDash val="solid"/>
                            <a:tailEnd type="triangle" w="lg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接箭头连接符 16"/>
                        <wps:cNvCnPr/>
                        <wps:spPr>
                          <a:xfrm flipH="1">
                            <a:off x="13941" y="6394"/>
                            <a:ext cx="4" cy="918"/>
                          </a:xfrm>
                          <a:prstGeom prst="straightConnector1">
                            <a:avLst/>
                          </a:prstGeom>
                          <a:ln w="12700" cmpd="sng">
                            <a:solidFill>
                              <a:schemeClr val="tx1"/>
                            </a:solidFill>
                            <a:prstDash val="solid"/>
                            <a:tailEnd type="triangle" w="lg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直接箭头连接符 17"/>
                        <wps:cNvCnPr/>
                        <wps:spPr>
                          <a:xfrm flipH="1">
                            <a:off x="13921" y="10390"/>
                            <a:ext cx="4" cy="918"/>
                          </a:xfrm>
                          <a:prstGeom prst="straightConnector1">
                            <a:avLst/>
                          </a:prstGeom>
                          <a:ln w="12700" cmpd="sng">
                            <a:solidFill>
                              <a:schemeClr val="tx1"/>
                            </a:solidFill>
                            <a:prstDash val="solid"/>
                            <a:tailEnd type="triangle" w="lg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矩形 18"/>
                        <wps:cNvSpPr/>
                        <wps:spPr>
                          <a:xfrm>
                            <a:off x="12493" y="11309"/>
                            <a:ext cx="2853" cy="107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办结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4.25pt;margin-top:1.25pt;height:364.5pt;width:287.95pt;z-index:251659264;mso-width-relative:page;mso-height-relative:page;" coordorigin="9678,5091" coordsize="5759,7290" o:gfxdata="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">
                <o:lock v:ext="edit" aspectratio="f"/>
                <v:shape id="_x0000_s1026" o:spid="_x0000_s1026" o:spt="4" type="#_x0000_t4" style="position:absolute;left:12608;top:5091;height:1284;width:2677;v-text-anchor:middle;" filled="f" stroked="t" coordsize="21600,21600" o:gfxdata="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j3627sAAADa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 [3213]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申请人自行报送材料</w:t>
                        </w:r>
                      </w:p>
                    </w:txbxContent>
                  </v:textbox>
                </v:shape>
                <v:rect id="_x0000_s1026" o:spid="_x0000_s1026" o:spt="1" style="position:absolute;left:12584;top:7294;height:1030;width:2853;v-text-anchor:middle;" filled="f" stroked="t" coordsize="21600,21600" o:gfxdata="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STeCvQAA&#10;ANo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住建局两费办申报或绛县供水服务站申报缴纳</w:t>
                        </w:r>
                      </w:p>
                    </w:txbxContent>
                  </v:textbox>
                </v:rect>
                <v:shape id="_x0000_s1026" o:spid="_x0000_s1026" o:spt="32" type="#_x0000_t32" style="position:absolute;left:11157;top:7560;flip:x;height:0;width:1439;" filled="f" stroked="t" coordsize="21600,21600" o:gfxdata="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Yiq2a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 [3213]" miterlimit="8" joinstyle="miter" startarrowwidth="wide" endarrow="block" endarrowwidth="wide"/>
                  <v:imagedata o:title=""/>
                  <o:lock v:ext="edit" aspectratio="f"/>
                </v:shape>
                <v:rect id="_x0000_s1026" o:spid="_x0000_s1026" o:spt="1" style="position:absolute;left:9678;top:7140;height:1030;width:1457;v-text-anchor:middle;" filled="f" stroked="t" coordsize="21600,21600" o:gfxdata="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1wxuvQAA&#10;ANo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一次性告知申请人补正材料</w:t>
                        </w:r>
                      </w:p>
                    </w:txbxContent>
                  </v:textbox>
                </v:rect>
                <v:shape id="_x0000_s1026" o:spid="_x0000_s1026" o:spt="32" type="#_x0000_t32" style="position:absolute;left:11149;top:7858;flip:x;height:0;width:1439;" filled="f" stroked="t" coordsize="21600,21600" o:gfxdata="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o+jc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 startarrow="block" startarrowwidth="wide" endarrowwidth="wide"/>
                  <v:imagedata o:title=""/>
                  <o:lock v:ext="edit" aspectratio="f"/>
                </v:shape>
                <v:rect id="_x0000_s1026" o:spid="_x0000_s1026" o:spt="1" style="position:absolute;left:11245;top:6775;height:750;width:1382;v-text-anchor:middle;" filled="f" stroked="f" coordsize="21600,21600" o:gfxdata="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ceXyLugAAANsA&#10;AAAPAAAAAAAAAAEAIAAAACIAAABkcnMvZG93bnJldi54bWxQSwECFAAUAAAACACHTuJAMy8FnjsA&#10;AAA5AAAAEAAAAAAAAAABACAAAAAJAQAAZHJzL3NoYXBleG1sLnhtbFBLBQYAAAAABgAGAFsBAACz&#10;AwAAAAA=&#10;">
                  <v:fill on="f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材料不符合</w:t>
                        </w:r>
                      </w:p>
                      <w:p>
                        <w:pPr>
                          <w:rPr>
                            <w:rFonts w:hint="default"/>
                            <w:color w:val="000000" w:themeColor="text1"/>
                            <w:lang w:val="en-US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要求</w:t>
                        </w:r>
                      </w:p>
                    </w:txbxContent>
                  </v:textbox>
                </v:rect>
                <v:rect id="_x0000_s1026" o:spid="_x0000_s1026" o:spt="1" style="position:absolute;left:11175;top:7907;height:580;width:1382;v-text-anchor:middle;" filled="f" stroked="f" coordsize="21600,21600" o:gfxdata="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8zXZELgAAADbAAAA&#10;DwAAAAAAAAABACAAAAAiAAAAZHJzL2Rvd25yZXYueG1sUEsBAhQAFAAAAAgAh07iQDMvBZ47AAAA&#10;OQAAABAAAAAAAAAAAQAgAAAABwEAAGRycy9zaGFwZXhtbC54bWxQSwUGAAAAAAYABgBbAQAAsQMA&#10;AAAA&#10;">
                  <v:fill on="f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color w:val="000000" w:themeColor="text1"/>
                            <w:lang w:val="en-US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材料补正后</w:t>
                        </w:r>
                      </w:p>
                    </w:txbxContent>
                  </v:textbox>
                </v:rect>
                <v:rect id="_x0000_s1026" o:spid="_x0000_s1026" o:spt="1" style="position:absolute;left:12519;top:9325;height:1072;width:2853;v-text-anchor:middle;" filled="f" stroked="t" coordsize="21600,21600" o:gfxdata="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X05ge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both"/>
                          <w:rPr>
                            <w:rFonts w:hint="default" w:eastAsiaTheme="minorEastAsia"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两费办申报后，开一般缴款书，缴纳人交到银行入国库</w:t>
                        </w:r>
                      </w:p>
                    </w:txbxContent>
                  </v:textbox>
                </v:rect>
                <v:shape id="_x0000_s1026" o:spid="_x0000_s1026" o:spt="32" type="#_x0000_t32" style="position:absolute;left:13932;top:8373;flip:x;height:918;width:4;" filled="f" stroked="t" coordsize="21600,21600" o:gfxdata="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XzzF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000000 [3213]" miterlimit="8" joinstyle="miter" endarrow="block" endarrowwidth="wide"/>
                  <v:imagedata o:title=""/>
                  <o:lock v:ext="edit" aspectratio="f"/>
                </v:shape>
                <v:shape id="_x0000_s1026" o:spid="_x0000_s1026" o:spt="32" type="#_x0000_t32" style="position:absolute;left:13941;top:6394;flip:x;height:918;width:4;" filled="f" stroked="t" coordsize="21600,21600" o:gfxdata="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IVIk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 [3213]" miterlimit="8" joinstyle="miter" endarrow="block" endarrowwidth="wide"/>
                  <v:imagedata o:title=""/>
                  <o:lock v:ext="edit" aspectratio="f"/>
                </v:shape>
                <v:shape id="_x0000_s1026" o:spid="_x0000_s1026" o:spt="32" type="#_x0000_t32" style="position:absolute;left:13921;top:10390;flip:x;height:918;width:4;" filled="f" stroked="t" coordsize="21600,21600" o:gfxdata="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bfe/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 [3213]" miterlimit="8" joinstyle="miter" endarrow="block" endarrowwidth="wide"/>
                  <v:imagedata o:title=""/>
                  <o:lock v:ext="edit" aspectratio="f"/>
                </v:shape>
                <v:rect id="_x0000_s1026" o:spid="_x0000_s1026" o:spt="1" style="position:absolute;left:12493;top:11309;height:1072;width:2853;v-text-anchor:middle;" filled="f" stroked="t" coordsize="21600,21600" o:gfxdata="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p6SG7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 [3213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办结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ind w:left="0" w:leftChars="0" w:firstLine="6098" w:firstLineChars="2178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ind w:left="0" w:leftChars="0" w:firstLine="6098" w:firstLineChars="2178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ind w:firstLine="1120" w:firstLineChars="4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承办机构：污水垃圾处理费征收岗位</w:t>
      </w:r>
    </w:p>
    <w:p>
      <w:pPr>
        <w:ind w:firstLine="1120" w:firstLineChars="4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负 责 人：赵辉</w:t>
      </w:r>
    </w:p>
    <w:p>
      <w:pPr>
        <w:ind w:firstLine="1120" w:firstLineChars="4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服务电话：0359-6522325</w:t>
      </w:r>
    </w:p>
    <w:p>
      <w:pPr>
        <w:ind w:firstLine="1120" w:firstLineChars="4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监督电话：0359-6522325</w:t>
      </w:r>
      <w:bookmarkStart w:id="0" w:name="_GoBack"/>
      <w:bookmarkEnd w:id="0"/>
    </w:p>
    <w:sectPr>
      <w:pgSz w:w="11906" w:h="16838"/>
      <w:pgMar w:top="1814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xN2I0MjFhMDgyZTgzOGVhOGE5YzU5NjdjMDc2MmIifQ=="/>
  </w:docVars>
  <w:rsids>
    <w:rsidRoot w:val="5E0D0980"/>
    <w:rsid w:val="028E3199"/>
    <w:rsid w:val="03D8291E"/>
    <w:rsid w:val="0A3C244D"/>
    <w:rsid w:val="11902592"/>
    <w:rsid w:val="1CA005AB"/>
    <w:rsid w:val="2654707C"/>
    <w:rsid w:val="2B5621F6"/>
    <w:rsid w:val="2DED54D0"/>
    <w:rsid w:val="39A9208B"/>
    <w:rsid w:val="3A161BA5"/>
    <w:rsid w:val="5E0D0980"/>
    <w:rsid w:val="68F70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64</Characters>
  <Lines>0</Lines>
  <Paragraphs>0</Paragraphs>
  <TotalTime>8</TotalTime>
  <ScaleCrop>false</ScaleCrop>
  <LinksUpToDate>false</LinksUpToDate>
  <CharactersWithSpaces>66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2023-04-04T02:12:00Z</dcterms:created>
  <dc:creator>一季花落</dc:creator>
  <cp:lastModifiedBy>cover</cp:lastModifiedBy>
  <dcterms:modified xsi:type="dcterms:W3CDTF">2023-04-11T07:27:05Z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91B27AF13E344F0DAEB27807780F8911_13</vt:lpwstr>
  </property>
</Properties>
</file>