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>
      <w:pPr>
        <w:jc w:val="right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  <w:lang w:val="en-US" w:eastAsia="zh-CN"/>
        </w:rPr>
        <w:t xml:space="preserve">               </w:t>
      </w:r>
      <w:r>
        <w:rPr>
          <w:rFonts w:hint="eastAsia" w:ascii="仿宋" w:hAnsi="仿宋" w:eastAsia="仿宋"/>
          <w:b/>
          <w:sz w:val="32"/>
          <w:szCs w:val="32"/>
        </w:rPr>
        <w:t>特困人员</w:t>
      </w:r>
      <w:r>
        <w:rPr>
          <w:rFonts w:hint="eastAsia" w:ascii="仿宋" w:hAnsi="仿宋" w:eastAsia="仿宋"/>
          <w:b/>
          <w:sz w:val="32"/>
          <w:szCs w:val="32"/>
          <w:lang w:eastAsia="zh-CN"/>
        </w:rPr>
        <w:t>认定</w:t>
      </w:r>
      <w:r>
        <w:rPr>
          <w:rFonts w:hint="eastAsia" w:ascii="仿宋" w:hAnsi="仿宋" w:eastAsia="仿宋"/>
          <w:b/>
          <w:sz w:val="32"/>
          <w:szCs w:val="32"/>
        </w:rPr>
        <w:t>廉政风险防范图</w:t>
      </w:r>
    </w:p>
    <w:p>
      <w:pPr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pict>
          <v:roundrect id="_x0000_s2099" o:spid="_x0000_s2099" o:spt="2" style="position:absolute;left:0pt;margin-left:249pt;margin-top:25.35pt;height:82.5pt;width:246.75pt;z-index:251674624;mso-width-relative:page;mso-height-relative:page;" coordsize="21600,21600" arcsize="0.166666666666667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风险点：申请人提供虚假资料，隐瞒法定义务人、经济收入等情况。</w:t>
                  </w:r>
                </w:p>
                <w:p>
                  <w:r>
                    <w:rPr>
                      <w:rFonts w:hint="eastAsia"/>
                    </w:rPr>
                    <w:t>防控措施：经入户调查、邻里访问、信息核实系统等渠道核实申请人相关资料。</w:t>
                  </w:r>
                </w:p>
              </w:txbxContent>
            </v:textbox>
          </v:roundrect>
        </w:pict>
      </w:r>
      <w:r>
        <w:rPr>
          <w:rFonts w:ascii="仿宋" w:hAnsi="仿宋" w:eastAsia="仿宋"/>
          <w:sz w:val="32"/>
          <w:szCs w:val="32"/>
        </w:rPr>
        <w:pict>
          <v:roundrect id="_x0000_s2066" o:spid="_x0000_s2066" o:spt="2" style="position:absolute;left:0pt;margin-left:0.45pt;margin-top:25.35pt;height:64.5pt;width:188.25pt;z-index:251662336;mso-width-relative:page;mso-height-relative:page;" coordsize="21600,21600" arcsize="0.166666666666667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jc w:val="center"/>
                    <w:rPr>
                      <w:b/>
                    </w:rPr>
                  </w:pPr>
                  <w:r>
                    <w:rPr>
                      <w:rFonts w:hint="eastAsia"/>
                      <w:b/>
                    </w:rPr>
                    <w:t>本人申请</w:t>
                  </w:r>
                </w:p>
                <w:p>
                  <w:pPr>
                    <w:jc w:val="center"/>
                  </w:pPr>
                  <w:r>
                    <w:rPr>
                      <w:rFonts w:hint="eastAsia"/>
                    </w:rPr>
                    <w:t>本人向乡镇人民政府（社区管委会）提出申请，并提供相关资料</w:t>
                  </w:r>
                </w:p>
              </w:txbxContent>
            </v:textbox>
          </v:roundrect>
        </w:pict>
      </w:r>
    </w:p>
    <w:p>
      <w:pPr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pict>
          <v:shape id="_x0000_s2098" o:spid="_x0000_s2098" o:spt="32" type="#_x0000_t32" style="position:absolute;left:0pt;flip:y;margin-left:192.75pt;margin-top:23.55pt;height:2.25pt;width:51pt;z-index:251673600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</w:p>
    <w:p>
      <w:pPr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pict>
          <v:shape id="_x0000_s2070" o:spid="_x0000_s2070" o:spt="67" type="#_x0000_t67" style="position:absolute;left:0pt;margin-left:88.95pt;margin-top:27.45pt;height:26.4pt;width:4.9pt;z-index:251666432;mso-width-relative:page;mso-height-relative:page;" coordsize="21600,21600">
            <v:path/>
            <v:fill focussize="0,0"/>
            <v:stroke joinstyle="miter"/>
            <v:imagedata o:title=""/>
            <o:lock v:ext="edit"/>
            <v:textbox style="layout-flow:vertical-ideographic;">
              <w:txbxContent>
                <w:p/>
              </w:txbxContent>
            </v:textbox>
          </v:shape>
        </w:pict>
      </w:r>
    </w:p>
    <w:p>
      <w:pPr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pict>
          <v:roundrect id="_x0000_s2067" o:spid="_x0000_s2067" o:spt="2" style="position:absolute;left:0pt;margin-left:-3.3pt;margin-top:22.65pt;height:78.75pt;width:192pt;z-index:251663360;mso-width-relative:page;mso-height-relative:page;" coordsize="21600,21600" arcsize="0.166666666666667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>
                    <w:rPr>
                      <w:rFonts w:hint="eastAsia"/>
                      <w:b/>
                      <w:sz w:val="28"/>
                      <w:szCs w:val="28"/>
                    </w:rPr>
                    <w:t>乡镇审核</w:t>
                  </w:r>
                </w:p>
                <w:p>
                  <w:pPr>
                    <w:jc w:val="center"/>
                  </w:pPr>
                  <w:r>
                    <w:rPr>
                      <w:rFonts w:hint="eastAsia"/>
                    </w:rPr>
                    <w:t>乡镇人民政府审核相关材料，</w:t>
                  </w:r>
                </w:p>
                <w:p>
                  <w:pPr>
                    <w:jc w:val="center"/>
                  </w:pPr>
                  <w:r>
                    <w:rPr>
                      <w:rFonts w:hint="eastAsia"/>
                    </w:rPr>
                    <w:t>并组织入户调查和民主评议。</w:t>
                  </w:r>
                </w:p>
                <w:p/>
              </w:txbxContent>
            </v:textbox>
          </v:roundrect>
        </w:pict>
      </w:r>
    </w:p>
    <w:p>
      <w:pPr>
        <w:rPr>
          <w:rFonts w:ascii="仿宋" w:hAnsi="仿宋" w:eastAsia="仿宋"/>
          <w:sz w:val="32"/>
          <w:szCs w:val="32"/>
        </w:rPr>
      </w:pPr>
    </w:p>
    <w:p>
      <w:pPr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pict>
          <v:roundrect id="_x0000_s2088" o:spid="_x0000_s2088" o:spt="2" style="position:absolute;left:0pt;margin-left:256.7pt;margin-top:9.75pt;height:182.7pt;width:203.8pt;z-index:251669504;mso-width-relative:page;mso-height-relative:page;" coordsize="21600,21600" arcsize="0.166712962962963">
            <v:path/>
            <v:fill focussize="0,0"/>
            <v:stroke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>风险点：1、在审核过程中把关不严；</w:t>
                  </w:r>
                </w:p>
                <w:p>
                  <w:r>
                    <w:rPr>
                      <w:rFonts w:hint="eastAsia"/>
                    </w:rPr>
                    <w:t>2、公示时间、地点、内容不规范。</w:t>
                  </w:r>
                </w:p>
                <w:p/>
                <w:p>
                  <w:r>
                    <w:rPr>
                      <w:rFonts w:hint="eastAsia"/>
                    </w:rPr>
                    <w:t>防控措施：1、严格按照《特困人员认定办法》及相关政策规定审核审批，确保应保尽保；</w:t>
                  </w:r>
                </w:p>
                <w:p>
                  <w:r>
                    <w:rPr>
                      <w:rFonts w:hint="eastAsia"/>
                    </w:rPr>
                    <w:t>2、在申请人所在村（社区）公示，内容包括申请人基本信息、劳动能力、法定义务人、生活来源及监督电话。</w:t>
                  </w:r>
                </w:p>
              </w:txbxContent>
            </v:textbox>
          </v:roundrect>
        </w:pict>
      </w:r>
      <w:r>
        <w:rPr>
          <w:rFonts w:ascii="仿宋" w:hAnsi="仿宋" w:eastAsia="仿宋"/>
          <w:sz w:val="32"/>
          <w:szCs w:val="32"/>
        </w:rPr>
        <w:pict>
          <v:shape id="_x0000_s2089" o:spid="_x0000_s2089" o:spt="32" type="#_x0000_t32" style="position:absolute;left:0pt;margin-left:188.7pt;margin-top:2.25pt;height:37.35pt;width:68pt;z-index:251670528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</w:p>
    <w:p>
      <w:pPr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pict>
          <v:shape id="_x0000_s2071" o:spid="_x0000_s2071" o:spt="67" type="#_x0000_t67" style="position:absolute;left:0pt;margin-left:88.95pt;margin-top:8.4pt;height:26.4pt;width:4.9pt;z-index:251667456;mso-width-relative:page;mso-height-relative:page;" coordsize="21600,21600">
            <v:path/>
            <v:fill focussize="0,0"/>
            <v:stroke joinstyle="miter"/>
            <v:imagedata o:title=""/>
            <o:lock v:ext="edit"/>
            <v:textbox style="layout-flow:vertical-ideographic;">
              <w:txbxContent>
                <w:p/>
              </w:txbxContent>
            </v:textbox>
          </v:shape>
        </w:pict>
      </w:r>
    </w:p>
    <w:p>
      <w:pPr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pict>
          <v:roundrect id="_x0000_s2068" o:spid="_x0000_s2068" o:spt="2" style="position:absolute;left:0pt;margin-left:0.45pt;margin-top:2.7pt;height:74.25pt;width:188.25pt;z-index:251664384;mso-width-relative:page;mso-height-relative:page;" coordsize="21600,21600" arcsize="0.166666666666667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>
                    <w:rPr>
                      <w:rFonts w:hint="eastAsia"/>
                      <w:b/>
                      <w:sz w:val="28"/>
                      <w:szCs w:val="28"/>
                    </w:rPr>
                    <w:t>张榜公示</w:t>
                  </w:r>
                </w:p>
                <w:p>
                  <w:pPr>
                    <w:jc w:val="center"/>
                    <w:rPr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乡镇人民政府审核后，将符合条件的申请对象进行张榜公示</w:t>
                  </w:r>
                </w:p>
                <w:p/>
              </w:txbxContent>
            </v:textbox>
          </v:roundrect>
        </w:pict>
      </w:r>
    </w:p>
    <w:p>
      <w:pPr>
        <w:tabs>
          <w:tab w:val="left" w:pos="885"/>
        </w:tabs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pict>
          <v:shape id="_x0000_s2090" o:spid="_x0000_s2090" o:spt="32" type="#_x0000_t32" style="position:absolute;left:0pt;margin-left:188.7pt;margin-top:4.65pt;height:0pt;width:68pt;z-index:251671552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</w:p>
    <w:p>
      <w:pPr>
        <w:tabs>
          <w:tab w:val="left" w:pos="885"/>
        </w:tabs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pict>
          <v:shape id="_x0000_s2072" o:spid="_x0000_s2072" o:spt="67" type="#_x0000_t67" style="position:absolute;left:0pt;margin-left:88.95pt;margin-top:14.55pt;height:26.4pt;width:4.9pt;z-index:251668480;mso-width-relative:page;mso-height-relative:page;" coordsize="21600,21600">
            <v:path/>
            <v:fill focussize="0,0"/>
            <v:stroke joinstyle="miter"/>
            <v:imagedata o:title=""/>
            <o:lock v:ext="edit"/>
            <v:textbox style="layout-flow:vertical-ideographic;">
              <w:txbxContent>
                <w:p/>
              </w:txbxContent>
            </v:textbox>
          </v:shape>
        </w:pict>
      </w:r>
    </w:p>
    <w:p>
      <w:pPr>
        <w:rPr>
          <w:rFonts w:ascii="仿宋" w:hAnsi="仿宋" w:eastAsia="仿宋"/>
          <w:sz w:val="32"/>
          <w:szCs w:val="32"/>
        </w:rPr>
      </w:pPr>
      <w:r>
        <w:pict>
          <v:shape id="_x0000_s2097" o:spid="_x0000_s2097" o:spt="32" type="#_x0000_t32" style="position:absolute;left:0pt;flip:y;margin-left:188.7pt;margin-top:10.95pt;height:48.3pt;width:68pt;z-index:251672576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  <w:r>
        <w:rPr>
          <w:rFonts w:ascii="仿宋" w:hAnsi="仿宋" w:eastAsia="仿宋"/>
          <w:sz w:val="32"/>
          <w:szCs w:val="32"/>
        </w:rPr>
        <w:pict>
          <v:roundrect id="_x0000_s2069" o:spid="_x0000_s2069" o:spt="2" style="position:absolute;left:0pt;margin-left:0.45pt;margin-top:9.75pt;height:112.35pt;width:188.25pt;z-index:251665408;mso-width-relative:page;mso-height-relative:page;" coordsize="21600,21600" arcsize="0.166666666666667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>
                    <w:rPr>
                      <w:rFonts w:hint="eastAsia"/>
                      <w:b/>
                      <w:sz w:val="28"/>
                      <w:szCs w:val="28"/>
                    </w:rPr>
                    <w:t>县民政部门审批</w:t>
                  </w:r>
                </w:p>
                <w:p>
                  <w:pPr>
                    <w:jc w:val="center"/>
                    <w:rPr>
                      <w:rFonts w:hint="eastAsia" w:eastAsiaTheme="minorEastAsia"/>
                      <w:szCs w:val="21"/>
                      <w:lang w:val="en-US" w:eastAsia="zh-CN"/>
                    </w:rPr>
                  </w:pPr>
                  <w:r>
                    <w:rPr>
                      <w:rFonts w:hint="eastAsia"/>
                      <w:szCs w:val="21"/>
                    </w:rPr>
                    <w:t>经县民政部审批合格的，通知乡镇再次进行公示，公示无异议的，批准享受特困人员供养待遇</w:t>
                  </w:r>
                  <w:r>
                    <w:rPr>
                      <w:rFonts w:hint="eastAsia"/>
                      <w:szCs w:val="21"/>
                      <w:lang w:eastAsia="zh-CN"/>
                    </w:rPr>
                    <w:t>。</w:t>
                  </w:r>
                </w:p>
                <w:p/>
              </w:txbxContent>
            </v:textbox>
          </v:roundrect>
        </w:pict>
      </w:r>
    </w:p>
    <w:p>
      <w:pPr>
        <w:rPr>
          <w:rFonts w:ascii="仿宋" w:hAnsi="仿宋" w:eastAsia="仿宋"/>
          <w:sz w:val="32"/>
          <w:szCs w:val="32"/>
        </w:rPr>
      </w:pPr>
    </w:p>
    <w:p>
      <w:pPr>
        <w:rPr>
          <w:rFonts w:ascii="仿宋" w:hAnsi="仿宋" w:eastAsia="仿宋"/>
          <w:sz w:val="32"/>
          <w:szCs w:val="32"/>
        </w:rPr>
      </w:pPr>
    </w:p>
    <w:p>
      <w:pPr>
        <w:rPr>
          <w:rFonts w:ascii="仿宋" w:hAnsi="仿宋" w:eastAsia="仿宋"/>
          <w:color w:val="000000"/>
          <w:sz w:val="28"/>
          <w:szCs w:val="28"/>
          <w:shd w:val="clear" w:color="auto" w:fill="FFFFFF"/>
        </w:rPr>
      </w:pPr>
    </w:p>
    <w:p>
      <w:pPr>
        <w:rPr>
          <w:rFonts w:ascii="仿宋" w:hAnsi="仿宋" w:eastAsia="仿宋"/>
          <w:b/>
          <w:color w:val="000000"/>
          <w:sz w:val="28"/>
          <w:szCs w:val="28"/>
          <w:shd w:val="clear" w:color="auto" w:fill="FFFFFF"/>
        </w:rPr>
      </w:pPr>
      <w:bookmarkStart w:id="0" w:name="_GoBack"/>
      <w:bookmarkEnd w:id="0"/>
      <w:r>
        <w:pict>
          <v:shape id="_x0000_s2060" o:spid="_x0000_s2060" o:spt="32" type="#_x0000_t32" style="position:absolute;left:0pt;margin-left:106.5pt;margin-top:424.05pt;height:0pt;width:0pt;z-index:251661312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  <w:r>
        <w:pict>
          <v:shape id="_x0000_s2057" o:spid="_x0000_s2057" o:spt="32" type="#_x0000_t32" style="position:absolute;left:0pt;margin-left:151.2pt;margin-top:364.05pt;height:0pt;width:0pt;z-index:251659264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  <w:r>
        <w:pict>
          <v:shape id="_x0000_s2058" o:spid="_x0000_s2058" o:spt="32" type="#_x0000_t32" style="position:absolute;left:0pt;margin-left:171.45pt;margin-top:401.55pt;height:0pt;width:0pt;z-index:251660288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</w:p>
    <w:sectPr>
      <w:pgSz w:w="16838" w:h="11906" w:orient="landscape"/>
      <w:pgMar w:top="1134" w:right="1440" w:bottom="1797" w:left="1440" w:header="851" w:footer="992" w:gutter="0"/>
      <w:cols w:space="425" w:num="2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GE5Njk5YmJjZjViYjU3ZjIzOTA1ZmVjODA3NDNmMDEifQ=="/>
  </w:docVars>
  <w:rsids>
    <w:rsidRoot w:val="00D84BCF"/>
    <w:rsid w:val="00092368"/>
    <w:rsid w:val="000F61D8"/>
    <w:rsid w:val="001C76F5"/>
    <w:rsid w:val="001E0EB2"/>
    <w:rsid w:val="00232689"/>
    <w:rsid w:val="002646DE"/>
    <w:rsid w:val="002E20DE"/>
    <w:rsid w:val="00312D77"/>
    <w:rsid w:val="003233B1"/>
    <w:rsid w:val="00345D8E"/>
    <w:rsid w:val="00347A1D"/>
    <w:rsid w:val="00352E9A"/>
    <w:rsid w:val="00386B93"/>
    <w:rsid w:val="003C4C8D"/>
    <w:rsid w:val="003D500B"/>
    <w:rsid w:val="003D76F7"/>
    <w:rsid w:val="0040649D"/>
    <w:rsid w:val="00406A77"/>
    <w:rsid w:val="00426591"/>
    <w:rsid w:val="00435863"/>
    <w:rsid w:val="004B6F12"/>
    <w:rsid w:val="00507807"/>
    <w:rsid w:val="00514437"/>
    <w:rsid w:val="005D5BBA"/>
    <w:rsid w:val="00627322"/>
    <w:rsid w:val="00646354"/>
    <w:rsid w:val="006A3B61"/>
    <w:rsid w:val="006C6CAC"/>
    <w:rsid w:val="007155A5"/>
    <w:rsid w:val="00770F35"/>
    <w:rsid w:val="007C52E9"/>
    <w:rsid w:val="007E0D0B"/>
    <w:rsid w:val="007E539B"/>
    <w:rsid w:val="007E56F9"/>
    <w:rsid w:val="007F2B70"/>
    <w:rsid w:val="008C257C"/>
    <w:rsid w:val="008D62D6"/>
    <w:rsid w:val="009319B6"/>
    <w:rsid w:val="00975428"/>
    <w:rsid w:val="009F4AF5"/>
    <w:rsid w:val="00A53229"/>
    <w:rsid w:val="00AC028A"/>
    <w:rsid w:val="00B37A6A"/>
    <w:rsid w:val="00B40A3D"/>
    <w:rsid w:val="00B85665"/>
    <w:rsid w:val="00BC1E24"/>
    <w:rsid w:val="00BF3EF3"/>
    <w:rsid w:val="00C34491"/>
    <w:rsid w:val="00C4333D"/>
    <w:rsid w:val="00C93C3B"/>
    <w:rsid w:val="00CC3EFC"/>
    <w:rsid w:val="00CE56CD"/>
    <w:rsid w:val="00D24AF7"/>
    <w:rsid w:val="00D4211E"/>
    <w:rsid w:val="00D84BCF"/>
    <w:rsid w:val="00DB59F1"/>
    <w:rsid w:val="00DC0ECC"/>
    <w:rsid w:val="00DE2E51"/>
    <w:rsid w:val="00EA65FA"/>
    <w:rsid w:val="00F56D9B"/>
    <w:rsid w:val="00F657DA"/>
    <w:rsid w:val="00F9337F"/>
    <w:rsid w:val="00FF31ED"/>
    <w:rsid w:val="019C5E90"/>
    <w:rsid w:val="19131712"/>
    <w:rsid w:val="52645EFB"/>
    <w:rsid w:val="5D821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  <o:rules v:ext="edit">
        <o:r id="V:Rule1" type="connector" idref="#_x0000_s2057"/>
        <o:r id="V:Rule2" type="connector" idref="#_x0000_s2058"/>
        <o:r id="V:Rule3" type="connector" idref="#_x0000_s2060"/>
        <o:r id="V:Rule4" type="connector" idref="#_x0000_s2089"/>
        <o:r id="V:Rule5" type="connector" idref="#_x0000_s2090"/>
        <o:r id="V:Rule6" type="connector" idref="#_x0000_s2097"/>
        <o:r id="V:Rule7" type="connector" idref="#_x0000_s2098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unhideWhenUsed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Strong"/>
    <w:basedOn w:val="6"/>
    <w:qFormat/>
    <w:uiPriority w:val="22"/>
    <w:rPr>
      <w:b/>
      <w:bCs/>
    </w:rPr>
  </w:style>
  <w:style w:type="character" w:customStyle="1" w:styleId="8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3"/>
    <w:semiHidden/>
    <w:qFormat/>
    <w:uiPriority w:val="99"/>
    <w:rPr>
      <w:sz w:val="18"/>
      <w:szCs w:val="18"/>
    </w:rPr>
  </w:style>
  <w:style w:type="paragraph" w:customStyle="1" w:styleId="10">
    <w:name w:val="列出段落1"/>
    <w:basedOn w:val="1"/>
    <w:qFormat/>
    <w:uiPriority w:val="34"/>
    <w:pPr>
      <w:ind w:firstLine="420" w:firstLineChars="200"/>
    </w:pPr>
  </w:style>
  <w:style w:type="character" w:customStyle="1" w:styleId="11">
    <w:name w:val="批注框文本 Char"/>
    <w:basedOn w:val="6"/>
    <w:link w:val="2"/>
    <w:semiHidden/>
    <w:qFormat/>
    <w:uiPriority w:val="99"/>
    <w:rPr>
      <w:sz w:val="18"/>
      <w:szCs w:val="18"/>
    </w:rPr>
  </w:style>
  <w:style w:type="character" w:customStyle="1" w:styleId="12">
    <w:name w:val="apple-converted-space"/>
    <w:basedOn w:val="6"/>
    <w:qFormat/>
    <w:uiPriority w:val="0"/>
  </w:style>
  <w:style w:type="paragraph" w:customStyle="1" w:styleId="13">
    <w:name w:val="p0"/>
    <w:basedOn w:val="1"/>
    <w:qFormat/>
    <w:uiPriority w:val="0"/>
    <w:pPr>
      <w:widowControl/>
    </w:pPr>
    <w:rPr>
      <w:rFonts w:ascii="Times New Roman" w:hAnsi="Times New Roman" w:eastAsia="宋体" w:cs="Times New Roman"/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99"/>
    <customShpInfo spid="_x0000_s2066"/>
    <customShpInfo spid="_x0000_s2098"/>
    <customShpInfo spid="_x0000_s2070"/>
    <customShpInfo spid="_x0000_s2067"/>
    <customShpInfo spid="_x0000_s2088"/>
    <customShpInfo spid="_x0000_s2089"/>
    <customShpInfo spid="_x0000_s2071"/>
    <customShpInfo spid="_x0000_s2068"/>
    <customShpInfo spid="_x0000_s2090"/>
    <customShpInfo spid="_x0000_s2072"/>
    <customShpInfo spid="_x0000_s2097"/>
    <customShpInfo spid="_x0000_s2069"/>
    <customShpInfo spid="_x0000_s2060"/>
    <customShpInfo spid="_x0000_s2057"/>
    <customShpInfo spid="_x0000_s2058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697D839-A83F-43BF-925F-31A1803AC98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Www.SangSan.Cn</Company>
  <Pages>1</Pages>
  <Words>13</Words>
  <Characters>13</Characters>
  <Lines>1</Lines>
  <Paragraphs>1</Paragraphs>
  <TotalTime>29</TotalTime>
  <ScaleCrop>false</ScaleCrop>
  <LinksUpToDate>false</LinksUpToDate>
  <CharactersWithSpaces>28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2017-11-22T00:58:00Z</dcterms:created>
  <dc:creator>桑三博客</dc:creator>
  <cp:lastModifiedBy>静。</cp:lastModifiedBy>
  <cp:lastPrinted>2017-11-23T00:54:00Z</cp:lastPrinted>
  <dcterms:modified xsi:type="dcterms:W3CDTF">2023-04-03T09:19:56Z</dcterms:modified>
  <cp:revision>52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11C1CBBEE22849258265D03D54FC1E52_12</vt:lpwstr>
  </property>
</Properties>
</file>